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r w:rsidRPr="00A62440">
              <w:rPr>
                <w:rFonts w:ascii="Times New Roman" w:eastAsia="Times New Roman" w:hAnsi="Times New Roman" w:cs="Times New Roman"/>
                <w:b/>
                <w:bCs/>
              </w:rPr>
              <w:t xml:space="preserve">Công ty TNHH Quản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25EE2E83" w:rsidR="00BB2442" w:rsidRPr="00A62440" w:rsidRDefault="009F145B" w:rsidP="00A62440">
            <w:pPr>
              <w:spacing w:after="0" w:line="240" w:lineRule="auto"/>
              <w:rPr>
                <w:rFonts w:ascii="Times New Roman" w:eastAsia="Times New Roman" w:hAnsi="Times New Roman" w:cs="Times New Roman"/>
                <w:b/>
                <w:bCs/>
                <w:lang w:eastAsia="en-GB"/>
              </w:rPr>
            </w:pP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Đ</w:t>
            </w:r>
            <w:r w:rsidR="009E72E6" w:rsidRPr="00A62440">
              <w:rPr>
                <w:rFonts w:ascii="Times New Roman" w:eastAsia="Times New Roman" w:hAnsi="Times New Roman" w:cs="Times New Roman"/>
                <w:b/>
                <w:bCs/>
              </w:rPr>
              <w:t>ầu</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tư</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N</w:t>
            </w:r>
            <w:r w:rsidR="009E72E6" w:rsidRPr="00A62440">
              <w:rPr>
                <w:rFonts w:ascii="Times New Roman" w:eastAsia="Times New Roman" w:hAnsi="Times New Roman" w:cs="Times New Roman"/>
                <w:b/>
                <w:bCs/>
              </w:rPr>
              <w:t>ăng</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động</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 Việt Nam (ENF)</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w:t>
            </w:r>
            <w:proofErr w:type="spellStart"/>
            <w:r w:rsidRPr="00A62440">
              <w:rPr>
                <w:rFonts w:ascii="Times New Roman" w:eastAsia="Times New Roman" w:hAnsi="Times New Roman" w:cs="Times New Roman"/>
                <w:b/>
                <w:bCs/>
                <w:i/>
                <w:lang w:eastAsia="en-GB"/>
              </w:rPr>
              <w:t>số</w:t>
            </w:r>
            <w:proofErr w:type="spellEnd"/>
            <w:r w:rsidRPr="00A62440">
              <w:rPr>
                <w:rFonts w:ascii="Times New Roman" w:eastAsia="Times New Roman" w:hAnsi="Times New Roman" w:cs="Times New Roman"/>
                <w:b/>
                <w:bCs/>
                <w:i/>
                <w:lang w:eastAsia="en-GB"/>
              </w:rPr>
              <w:t xml:space="preserve">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w:t>
            </w:r>
            <w:proofErr w:type="spellStart"/>
            <w:r w:rsidRPr="00A62440">
              <w:rPr>
                <w:rFonts w:ascii="Times New Roman" w:eastAsia="Times New Roman" w:hAnsi="Times New Roman" w:cs="Times New Roman"/>
                <w:bCs/>
                <w:i/>
                <w:lang w:eastAsia="en-GB"/>
              </w:rPr>
              <w:t>số</w:t>
            </w:r>
            <w:proofErr w:type="spellEnd"/>
            <w:r w:rsidRPr="00A62440">
              <w:rPr>
                <w:rFonts w:ascii="Times New Roman" w:eastAsia="Times New Roman" w:hAnsi="Times New Roman" w:cs="Times New Roman"/>
                <w:bCs/>
                <w:i/>
                <w:lang w:eastAsia="en-GB"/>
              </w:rPr>
              <w:t xml:space="preserve">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w:t>
            </w:r>
            <w:proofErr w:type="spellStart"/>
            <w:r w:rsidRPr="00A62440">
              <w:rPr>
                <w:rFonts w:ascii="Times New Roman" w:eastAsia="Times New Roman" w:hAnsi="Times New Roman" w:cs="Times New Roman"/>
                <w:bCs/>
                <w:i/>
                <w:lang w:eastAsia="en-GB"/>
              </w:rPr>
              <w:t>của</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Tài Chính)</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473D6743" w:rsidR="0021456D" w:rsidRPr="00CA2117" w:rsidRDefault="0012677B" w:rsidP="00A62440">
      <w:pPr>
        <w:spacing w:after="0" w:line="240" w:lineRule="auto"/>
        <w:jc w:val="center"/>
        <w:rPr>
          <w:rFonts w:ascii="Times New Roman" w:eastAsia="Times New Roman" w:hAnsi="Times New Roman" w:cs="Times New Roman"/>
          <w:b/>
          <w:bCs/>
          <w:lang w:val="vi-VN"/>
        </w:rPr>
      </w:pPr>
      <w:r w:rsidRPr="00FD21F8">
        <w:rPr>
          <w:rFonts w:ascii="Times New Roman" w:eastAsia="Times New Roman" w:hAnsi="Times New Roman" w:cs="Times New Roman"/>
          <w:b/>
          <w:bCs/>
        </w:rPr>
        <w:t xml:space="preserve">Quý </w:t>
      </w:r>
      <w:r w:rsidR="001C4D94" w:rsidRPr="00FD21F8">
        <w:rPr>
          <w:rFonts w:ascii="Times New Roman" w:eastAsia="Times New Roman" w:hAnsi="Times New Roman" w:cs="Times New Roman"/>
          <w:b/>
          <w:bCs/>
        </w:rPr>
        <w:t>I</w:t>
      </w:r>
      <w:r w:rsidR="00A8301F" w:rsidRPr="00FD21F8">
        <w:rPr>
          <w:rFonts w:ascii="Times New Roman" w:eastAsia="Times New Roman" w:hAnsi="Times New Roman" w:cs="Times New Roman"/>
          <w:b/>
          <w:bCs/>
        </w:rPr>
        <w:t xml:space="preserve"> </w:t>
      </w:r>
      <w:proofErr w:type="spellStart"/>
      <w:r w:rsidR="00A8301F" w:rsidRPr="00FD21F8">
        <w:rPr>
          <w:rFonts w:ascii="Times New Roman" w:eastAsia="Times New Roman" w:hAnsi="Times New Roman" w:cs="Times New Roman"/>
          <w:b/>
          <w:bCs/>
        </w:rPr>
        <w:t>năm</w:t>
      </w:r>
      <w:proofErr w:type="spellEnd"/>
      <w:r w:rsidR="00A8301F" w:rsidRPr="00FD21F8">
        <w:rPr>
          <w:rFonts w:ascii="Times New Roman" w:eastAsia="Times New Roman" w:hAnsi="Times New Roman" w:cs="Times New Roman"/>
          <w:b/>
          <w:bCs/>
        </w:rPr>
        <w:t xml:space="preserve"> </w:t>
      </w:r>
      <w:r w:rsidR="00CA2117" w:rsidRPr="00FD21F8">
        <w:rPr>
          <w:rFonts w:ascii="Times New Roman" w:eastAsia="Times New Roman" w:hAnsi="Times New Roman" w:cs="Times New Roman"/>
          <w:b/>
          <w:bCs/>
        </w:rPr>
        <w:t>202</w:t>
      </w:r>
      <w:r w:rsidR="00FD21F8" w:rsidRPr="00FD21F8">
        <w:rPr>
          <w:rFonts w:ascii="Times New Roman" w:eastAsia="Times New Roman" w:hAnsi="Times New Roman" w:cs="Times New Roman"/>
          <w:b/>
          <w:bCs/>
        </w:rPr>
        <w:t>6</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4ABDFE34"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1.1. Giấy chứng nhận chào bán: Quỹ Đầu tư Năng động Eastspring Investments Việt Nam (ENF) được Ủy Ban Chứng Khoán nhà nước cấp giấy chứng nhận đăng ký chào bán số 70/GCN-UBCK ngày 04/12/2013.</w:t>
      </w:r>
      <w:r w:rsidRPr="007A39A5">
        <w:rPr>
          <w:rFonts w:ascii="Times New Roman" w:eastAsia="Times New Roman" w:hAnsi="Times New Roman" w:cs="Times New Roman"/>
          <w:bCs/>
          <w:lang w:val="vi-VN"/>
        </w:rPr>
        <w:tab/>
      </w:r>
    </w:p>
    <w:p w14:paraId="2D15433E" w14:textId="75CDFC2F"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73D78343"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26 tháng 9 năm 2013 và sửa đổi lần gần </w:t>
      </w:r>
      <w:r w:rsidRPr="00821C55">
        <w:rPr>
          <w:rFonts w:ascii="Times New Roman" w:eastAsia="Times New Roman" w:hAnsi="Times New Roman" w:cs="Times New Roman"/>
          <w:bCs/>
          <w:lang w:val="vi-VN"/>
        </w:rPr>
        <w:t xml:space="preserve">nhất ngày </w:t>
      </w:r>
      <w:r w:rsidR="00370C2C" w:rsidRPr="00821C55">
        <w:rPr>
          <w:rFonts w:ascii="Times New Roman" w:eastAsia="Times New Roman" w:hAnsi="Times New Roman" w:cs="Times New Roman"/>
          <w:bCs/>
          <w:lang w:val="vi-VN"/>
        </w:rPr>
        <w:t xml:space="preserve">25 </w:t>
      </w:r>
      <w:r w:rsidRPr="00821C55">
        <w:rPr>
          <w:rFonts w:ascii="Times New Roman" w:eastAsia="Times New Roman" w:hAnsi="Times New Roman" w:cs="Times New Roman"/>
          <w:bCs/>
          <w:lang w:val="vi-VN"/>
        </w:rPr>
        <w:t xml:space="preserve">tháng </w:t>
      </w:r>
      <w:r w:rsidR="00370C2C" w:rsidRPr="00821C55">
        <w:rPr>
          <w:rFonts w:ascii="Times New Roman" w:eastAsia="Times New Roman" w:hAnsi="Times New Roman" w:cs="Times New Roman"/>
          <w:bCs/>
          <w:lang w:val="vi-VN"/>
        </w:rPr>
        <w:t xml:space="preserve">04 </w:t>
      </w:r>
      <w:r w:rsidRPr="00821C55">
        <w:rPr>
          <w:rFonts w:ascii="Times New Roman" w:eastAsia="Times New Roman" w:hAnsi="Times New Roman" w:cs="Times New Roman"/>
          <w:bCs/>
          <w:lang w:val="vi-VN"/>
        </w:rPr>
        <w:t xml:space="preserve">năm </w:t>
      </w:r>
      <w:r w:rsidR="001C4D94" w:rsidRPr="00821C55">
        <w:rPr>
          <w:rFonts w:ascii="Times New Roman" w:eastAsia="Times New Roman" w:hAnsi="Times New Roman" w:cs="Times New Roman"/>
          <w:bCs/>
          <w:lang w:val="vi-VN"/>
        </w:rPr>
        <w:t>2025</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6824EA60"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1F41C546"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00CC55FD" w:rsidRPr="00A62440">
        <w:rPr>
          <w:rFonts w:ascii="Times New Roman" w:eastAsia="Times New Roman" w:hAnsi="Times New Roman" w:cs="Times New Roman"/>
          <w:bCs/>
          <w:lang w:val="vi-VN"/>
        </w:rPr>
        <w:t>.</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07D2F55"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Hạn chế đầu tư của Quỹ mở: Quỹ đầu tư ENF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0EC15BCC"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 trừ công cụ nợ của Chính phủ;</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18CC4B46"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4E642285"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p>
    <w:p w14:paraId="3F3DF80B" w14:textId="12CC91D9"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6642106E"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 hay các quỹ đầu tư chứng khoán, cổ phiếu của các công ty đầu tư chứng khoán được thành lập và hoạt động tại Việt Nam;</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3F9D899C"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j) 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7489B816"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f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FD21F8"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xml:space="preserve">4. </w:t>
      </w:r>
      <w:r w:rsidRPr="00FD21F8">
        <w:rPr>
          <w:rFonts w:ascii="Times New Roman" w:eastAsia="Times New Roman" w:hAnsi="Times New Roman" w:cs="Times New Roman"/>
          <w:bCs/>
          <w:lang w:val="vi-VN"/>
        </w:rPr>
        <w:t>Các chính sách kế toán áp dụng</w:t>
      </w:r>
    </w:p>
    <w:p w14:paraId="4BCE6549" w14:textId="6C81A931" w:rsidR="008205F7" w:rsidRPr="00FD21F8" w:rsidRDefault="008E5ADB" w:rsidP="00A62440">
      <w:pPr>
        <w:spacing w:before="120" w:after="120" w:line="240" w:lineRule="auto"/>
        <w:jc w:val="both"/>
        <w:rPr>
          <w:rFonts w:ascii="Times New Roman" w:eastAsia="Times New Roman" w:hAnsi="Times New Roman" w:cs="Times New Roman"/>
          <w:bCs/>
          <w:lang w:val="vi-VN"/>
        </w:rPr>
      </w:pPr>
      <w:r w:rsidRPr="00FD21F8">
        <w:rPr>
          <w:rFonts w:ascii="Times New Roman" w:eastAsia="Times New Roman" w:hAnsi="Times New Roman" w:cs="Times New Roman"/>
          <w:bCs/>
          <w:lang w:val="vi-VN"/>
        </w:rPr>
        <w:t xml:space="preserve">Việc lập Báo cáo Tài chính Quý </w:t>
      </w:r>
      <w:r w:rsidR="007A39A5" w:rsidRPr="00FD21F8">
        <w:rPr>
          <w:rFonts w:ascii="Times New Roman" w:eastAsia="Times New Roman" w:hAnsi="Times New Roman" w:cs="Times New Roman"/>
          <w:bCs/>
          <w:lang w:val="vi-VN"/>
        </w:rPr>
        <w:t>I</w:t>
      </w:r>
      <w:r w:rsidRPr="00FD21F8">
        <w:rPr>
          <w:rFonts w:ascii="Times New Roman" w:eastAsia="Times New Roman" w:hAnsi="Times New Roman" w:cs="Times New Roman"/>
          <w:bCs/>
          <w:lang w:val="vi-VN"/>
        </w:rPr>
        <w:t xml:space="preserve"> Năm </w:t>
      </w:r>
      <w:r w:rsidR="0079487C" w:rsidRPr="00FD21F8">
        <w:rPr>
          <w:rFonts w:ascii="Times New Roman" w:eastAsia="Times New Roman" w:hAnsi="Times New Roman" w:cs="Times New Roman"/>
          <w:bCs/>
          <w:lang w:val="vi-VN"/>
        </w:rPr>
        <w:t>202</w:t>
      </w:r>
      <w:r w:rsidR="00FD21F8" w:rsidRPr="00FD21F8">
        <w:rPr>
          <w:rFonts w:ascii="Times New Roman" w:eastAsia="Times New Roman" w:hAnsi="Times New Roman" w:cs="Times New Roman"/>
          <w:bCs/>
        </w:rPr>
        <w:t>6</w:t>
      </w:r>
      <w:r w:rsidRPr="00FD21F8">
        <w:rPr>
          <w:rFonts w:ascii="Times New Roman" w:eastAsia="Times New Roman" w:hAnsi="Times New Roman" w:cs="Times New Roman"/>
          <w:bCs/>
          <w:lang w:val="vi-VN"/>
        </w:rPr>
        <w:t xml:space="preserve"> cùng áp dụng chính sách kế toán với Báo cáo Tài chính năm </w:t>
      </w:r>
      <w:r w:rsidR="0079487C" w:rsidRPr="00FD21F8">
        <w:rPr>
          <w:rFonts w:ascii="Times New Roman" w:eastAsia="Times New Roman" w:hAnsi="Times New Roman" w:cs="Times New Roman"/>
          <w:bCs/>
          <w:lang w:val="vi-VN"/>
        </w:rPr>
        <w:t>2024</w:t>
      </w:r>
    </w:p>
    <w:p w14:paraId="1C1F1AA7" w14:textId="77777777" w:rsidR="00CC55FD" w:rsidRPr="00FD21F8" w:rsidRDefault="008E5ADB" w:rsidP="00A62440">
      <w:pPr>
        <w:spacing w:before="120" w:after="120" w:line="240" w:lineRule="auto"/>
        <w:jc w:val="both"/>
        <w:rPr>
          <w:rFonts w:ascii="Times New Roman" w:eastAsia="Times New Roman" w:hAnsi="Times New Roman" w:cs="Times New Roman"/>
          <w:bCs/>
          <w:lang w:val="vi-VN"/>
        </w:rPr>
      </w:pPr>
      <w:r w:rsidRPr="00FD21F8">
        <w:rPr>
          <w:rFonts w:ascii="Times New Roman" w:eastAsia="Times New Roman" w:hAnsi="Times New Roman" w:cs="Times New Roman"/>
          <w:bCs/>
          <w:lang w:val="vi-VN"/>
        </w:rPr>
        <w:t>5. Các sự kiện hoặc giao dịch trọng yếu trong kỳ kế toán giữa niên độ</w:t>
      </w:r>
    </w:p>
    <w:p w14:paraId="3DC9D6CD" w14:textId="40230FBA" w:rsidR="008E5ADB" w:rsidRPr="00FD21F8" w:rsidRDefault="008E5ADB" w:rsidP="00A62440">
      <w:pPr>
        <w:spacing w:before="120" w:after="120" w:line="240" w:lineRule="auto"/>
        <w:jc w:val="both"/>
        <w:rPr>
          <w:rFonts w:ascii="Times New Roman" w:eastAsia="Times New Roman" w:hAnsi="Times New Roman" w:cs="Times New Roman"/>
          <w:bCs/>
          <w:lang w:val="vi-VN"/>
        </w:rPr>
      </w:pPr>
      <w:r w:rsidRPr="00FD21F8">
        <w:rPr>
          <w:rFonts w:ascii="Times New Roman" w:eastAsia="Times New Roman" w:hAnsi="Times New Roman" w:cs="Times New Roman"/>
          <w:bCs/>
          <w:lang w:val="vi-VN"/>
        </w:rPr>
        <w:t>5.1. Tính chu kỳ của các hoạt động kinh doanh trong kỳ kế toán giữa niên độ: Quỹ ENF hoạt động không có tính chu kỳ</w:t>
      </w:r>
      <w:r w:rsidRPr="00FD21F8">
        <w:rPr>
          <w:rFonts w:ascii="Times New Roman" w:eastAsia="Times New Roman" w:hAnsi="Times New Roman" w:cs="Times New Roman"/>
          <w:bCs/>
          <w:lang w:val="vi-VN"/>
        </w:rPr>
        <w:tab/>
      </w:r>
      <w:r w:rsidRPr="00FD21F8">
        <w:rPr>
          <w:rFonts w:ascii="Times New Roman" w:eastAsia="Times New Roman" w:hAnsi="Times New Roman" w:cs="Times New Roman"/>
          <w:bCs/>
          <w:lang w:val="vi-VN"/>
        </w:rPr>
        <w:tab/>
      </w:r>
      <w:r w:rsidRPr="00FD21F8">
        <w:rPr>
          <w:rFonts w:ascii="Times New Roman" w:eastAsia="Times New Roman" w:hAnsi="Times New Roman" w:cs="Times New Roman"/>
          <w:bCs/>
          <w:lang w:val="vi-VN"/>
        </w:rPr>
        <w:tab/>
      </w:r>
      <w:r w:rsidRPr="00FD21F8">
        <w:rPr>
          <w:rFonts w:ascii="Times New Roman" w:eastAsia="Times New Roman" w:hAnsi="Times New Roman" w:cs="Times New Roman"/>
          <w:bCs/>
          <w:lang w:val="vi-VN"/>
        </w:rPr>
        <w:tab/>
      </w:r>
      <w:r w:rsidRPr="00FD21F8">
        <w:rPr>
          <w:rFonts w:ascii="Times New Roman" w:eastAsia="Times New Roman" w:hAnsi="Times New Roman" w:cs="Times New Roman"/>
          <w:bCs/>
          <w:lang w:val="vi-VN"/>
        </w:rPr>
        <w:tab/>
      </w:r>
    </w:p>
    <w:p w14:paraId="54E75A65" w14:textId="36C9BA6A" w:rsidR="008E5ADB" w:rsidRPr="00FD21F8" w:rsidRDefault="008E5ADB" w:rsidP="00A62440">
      <w:pPr>
        <w:spacing w:before="120" w:after="120" w:line="240" w:lineRule="auto"/>
        <w:jc w:val="both"/>
        <w:rPr>
          <w:rFonts w:ascii="Times New Roman" w:eastAsia="Times New Roman" w:hAnsi="Times New Roman" w:cs="Times New Roman"/>
          <w:bCs/>
          <w:lang w:val="vi-VN"/>
        </w:rPr>
      </w:pPr>
      <w:r w:rsidRPr="00FD21F8">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71537C8E" w:rsidR="008205F7" w:rsidRPr="00FD21F8" w:rsidRDefault="008205F7" w:rsidP="00A62440">
      <w:pPr>
        <w:spacing w:before="120" w:after="120" w:line="240" w:lineRule="auto"/>
        <w:jc w:val="both"/>
        <w:rPr>
          <w:rFonts w:ascii="Times New Roman" w:eastAsia="Times New Roman" w:hAnsi="Times New Roman" w:cs="Times New Roman"/>
          <w:bCs/>
        </w:rPr>
      </w:pPr>
      <w:r w:rsidRPr="00FD21F8">
        <w:rPr>
          <w:rFonts w:ascii="Times New Roman" w:eastAsia="Times New Roman" w:hAnsi="Times New Roman" w:cs="Times New Roman"/>
          <w:bCs/>
          <w:lang w:val="vi-VN"/>
        </w:rPr>
        <w:t xml:space="preserve">5.3. </w:t>
      </w:r>
      <w:r w:rsidR="00666F32" w:rsidRPr="00FD21F8">
        <w:rPr>
          <w:rFonts w:ascii="Times New Roman" w:eastAsia="Times New Roman" w:hAnsi="Times New Roman" w:cs="Times New Roman"/>
          <w:bCs/>
          <w:lang w:val="vi-VN"/>
        </w:rPr>
        <w:t>Thuyết minh báo cáo tài chính</w:t>
      </w:r>
    </w:p>
    <w:p w14:paraId="507E827D" w14:textId="0B55B27E" w:rsidR="008205F7" w:rsidRPr="00FD21F8" w:rsidRDefault="00A071AD" w:rsidP="00A62440">
      <w:pPr>
        <w:spacing w:before="120" w:after="120" w:line="240" w:lineRule="auto"/>
        <w:jc w:val="both"/>
        <w:rPr>
          <w:rFonts w:ascii="Times New Roman" w:eastAsia="Times New Roman" w:hAnsi="Times New Roman" w:cs="Times New Roman"/>
          <w:bCs/>
        </w:rPr>
      </w:pPr>
      <w:r w:rsidRPr="00FD21F8">
        <w:rPr>
          <w:rFonts w:ascii="Times New Roman" w:eastAsia="Times New Roman" w:hAnsi="Times New Roman" w:cs="Times New Roman"/>
          <w:bCs/>
          <w:lang w:val="vi-VN"/>
        </w:rPr>
        <w:t xml:space="preserve">Phần này được trình bày theo </w:t>
      </w:r>
      <w:r w:rsidR="008E5ADB" w:rsidRPr="00FD21F8">
        <w:rPr>
          <w:rFonts w:ascii="Times New Roman" w:eastAsia="Times New Roman" w:hAnsi="Times New Roman" w:cs="Times New Roman"/>
          <w:bCs/>
          <w:lang w:val="vi-VN"/>
        </w:rPr>
        <w:t xml:space="preserve">Báo Cáo Tài Chính Quỹ mở theo TT198/2012/TT-BTC Quý </w:t>
      </w:r>
      <w:r w:rsidR="007A39A5" w:rsidRPr="00FD21F8">
        <w:rPr>
          <w:rFonts w:ascii="Times New Roman" w:eastAsia="Times New Roman" w:hAnsi="Times New Roman" w:cs="Times New Roman"/>
          <w:bCs/>
          <w:lang w:val="vi-VN"/>
        </w:rPr>
        <w:t>I</w:t>
      </w:r>
      <w:r w:rsidR="008E5ADB" w:rsidRPr="00FD21F8">
        <w:rPr>
          <w:rFonts w:ascii="Times New Roman" w:eastAsia="Times New Roman" w:hAnsi="Times New Roman" w:cs="Times New Roman"/>
          <w:bCs/>
          <w:lang w:val="vi-VN"/>
        </w:rPr>
        <w:t xml:space="preserve"> năm </w:t>
      </w:r>
      <w:r w:rsidR="0079487C" w:rsidRPr="00FD21F8">
        <w:rPr>
          <w:rFonts w:ascii="Times New Roman" w:eastAsia="Times New Roman" w:hAnsi="Times New Roman" w:cs="Times New Roman"/>
          <w:bCs/>
          <w:lang w:val="vi-VN"/>
        </w:rPr>
        <w:t>202</w:t>
      </w:r>
      <w:r w:rsidR="00FD21F8" w:rsidRPr="00FD21F8">
        <w:rPr>
          <w:rFonts w:ascii="Times New Roman" w:eastAsia="Times New Roman" w:hAnsi="Times New Roman" w:cs="Times New Roman"/>
          <w:bCs/>
        </w:rPr>
        <w:t>6</w:t>
      </w:r>
    </w:p>
    <w:p w14:paraId="2683A7A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821C55">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mua.</w:t>
      </w:r>
    </w:p>
    <w:p w14:paraId="3F1FA5E4" w14:textId="2D9B067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Cổ phiếu bị đình chỉ giao dịch, hoặc hủy niêm yết hoặc hủy đăng ký giao dịch</w:t>
      </w:r>
    </w:p>
    <w:p w14:paraId="3C2BED9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CDA0" w14:textId="1CA8BA6A" w:rsidR="00E83B86" w:rsidRDefault="0014653D">
    <w:pPr>
      <w:pStyle w:val="Header"/>
    </w:pPr>
    <w:r>
      <w:rPr>
        <w:noProof/>
      </w:rPr>
      <mc:AlternateContent>
        <mc:Choice Requires="wps">
          <w:drawing>
            <wp:anchor distT="0" distB="0" distL="0" distR="0" simplePos="0" relativeHeight="251659264" behindDoc="0" locked="0" layoutInCell="1" allowOverlap="1" wp14:anchorId="1004467C" wp14:editId="4E9C0883">
              <wp:simplePos x="635" y="635"/>
              <wp:positionH relativeFrom="page">
                <wp:align>left</wp:align>
              </wp:positionH>
              <wp:positionV relativeFrom="page">
                <wp:align>top</wp:align>
              </wp:positionV>
              <wp:extent cx="667385" cy="341630"/>
              <wp:effectExtent l="0" t="0" r="18415" b="1270"/>
              <wp:wrapNone/>
              <wp:docPr id="990565561"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0D93573D" w14:textId="6886660C" w:rsidR="0014653D" w:rsidRPr="0014653D" w:rsidRDefault="0014653D" w:rsidP="0014653D">
                          <w:pPr>
                            <w:spacing w:after="0"/>
                            <w:rPr>
                              <w:rFonts w:ascii="Arial" w:eastAsia="Arial" w:hAnsi="Arial" w:cs="Arial"/>
                              <w:noProof/>
                              <w:color w:val="317100"/>
                              <w:sz w:val="18"/>
                              <w:szCs w:val="18"/>
                            </w:rPr>
                          </w:pPr>
                          <w:r w:rsidRPr="0014653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004467C"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0D93573D" w14:textId="6886660C" w:rsidR="0014653D" w:rsidRPr="0014653D" w:rsidRDefault="0014653D" w:rsidP="0014653D">
                    <w:pPr>
                      <w:spacing w:after="0"/>
                      <w:rPr>
                        <w:rFonts w:ascii="Arial" w:eastAsia="Arial" w:hAnsi="Arial" w:cs="Arial"/>
                        <w:noProof/>
                        <w:color w:val="317100"/>
                        <w:sz w:val="18"/>
                        <w:szCs w:val="18"/>
                      </w:rPr>
                    </w:pPr>
                    <w:r w:rsidRPr="0014653D">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A75A" w14:textId="2A8AC527" w:rsidR="004D0ED5" w:rsidRDefault="0014653D">
    <w:pPr>
      <w:pStyle w:val="Header"/>
      <w:jc w:val="center"/>
    </w:pPr>
    <w:r>
      <w:rPr>
        <w:noProof/>
      </w:rPr>
      <mc:AlternateContent>
        <mc:Choice Requires="wps">
          <w:drawing>
            <wp:anchor distT="0" distB="0" distL="0" distR="0" simplePos="0" relativeHeight="251660288" behindDoc="0" locked="0" layoutInCell="1" allowOverlap="1" wp14:anchorId="28BA2CAE" wp14:editId="1060BCCC">
              <wp:simplePos x="899160" y="449580"/>
              <wp:positionH relativeFrom="page">
                <wp:align>left</wp:align>
              </wp:positionH>
              <wp:positionV relativeFrom="page">
                <wp:align>top</wp:align>
              </wp:positionV>
              <wp:extent cx="667385" cy="341630"/>
              <wp:effectExtent l="0" t="0" r="18415" b="1270"/>
              <wp:wrapNone/>
              <wp:docPr id="581726574"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7E126006" w14:textId="21FABE38" w:rsidR="0014653D" w:rsidRPr="0014653D" w:rsidRDefault="0014653D" w:rsidP="0014653D">
                          <w:pPr>
                            <w:spacing w:after="0"/>
                            <w:rPr>
                              <w:rFonts w:ascii="Arial" w:eastAsia="Arial" w:hAnsi="Arial" w:cs="Arial"/>
                              <w:noProof/>
                              <w:color w:val="317100"/>
                              <w:sz w:val="18"/>
                              <w:szCs w:val="18"/>
                            </w:rPr>
                          </w:pPr>
                          <w:r w:rsidRPr="0014653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BA2CAE" id="_x0000_t202" coordsize="21600,21600" o:spt="202" path="m,l,21600r21600,l21600,xe">
              <v:stroke joinstyle="miter"/>
              <v:path gradientshapeok="t" o:connecttype="rect"/>
            </v:shapetype>
            <v:shape id="Text Box 3" o:spid="_x0000_s1027" type="#_x0000_t202" alt="PUBLIC" style="position:absolute;left:0;text-align:left;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7E126006" w14:textId="21FABE38" w:rsidR="0014653D" w:rsidRPr="0014653D" w:rsidRDefault="0014653D" w:rsidP="0014653D">
                    <w:pPr>
                      <w:spacing w:after="0"/>
                      <w:rPr>
                        <w:rFonts w:ascii="Arial" w:eastAsia="Arial" w:hAnsi="Arial" w:cs="Arial"/>
                        <w:noProof/>
                        <w:color w:val="317100"/>
                        <w:sz w:val="18"/>
                        <w:szCs w:val="18"/>
                      </w:rPr>
                    </w:pPr>
                    <w:r w:rsidRPr="0014653D">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D17F" w14:textId="1910E516" w:rsidR="00E83B86" w:rsidRDefault="0014653D">
    <w:pPr>
      <w:pStyle w:val="Header"/>
    </w:pPr>
    <w:r>
      <w:rPr>
        <w:noProof/>
      </w:rPr>
      <mc:AlternateContent>
        <mc:Choice Requires="wps">
          <w:drawing>
            <wp:anchor distT="0" distB="0" distL="0" distR="0" simplePos="0" relativeHeight="251658240" behindDoc="0" locked="0" layoutInCell="1" allowOverlap="1" wp14:anchorId="383134E4" wp14:editId="3DBA5F52">
              <wp:simplePos x="635" y="635"/>
              <wp:positionH relativeFrom="page">
                <wp:align>left</wp:align>
              </wp:positionH>
              <wp:positionV relativeFrom="page">
                <wp:align>top</wp:align>
              </wp:positionV>
              <wp:extent cx="667385" cy="341630"/>
              <wp:effectExtent l="0" t="0" r="18415" b="1270"/>
              <wp:wrapNone/>
              <wp:docPr id="1468855524"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0FE9AA5" w14:textId="327F69E9" w:rsidR="0014653D" w:rsidRPr="0014653D" w:rsidRDefault="0014653D" w:rsidP="0014653D">
                          <w:pPr>
                            <w:spacing w:after="0"/>
                            <w:rPr>
                              <w:rFonts w:ascii="Arial" w:eastAsia="Arial" w:hAnsi="Arial" w:cs="Arial"/>
                              <w:noProof/>
                              <w:color w:val="317100"/>
                              <w:sz w:val="18"/>
                              <w:szCs w:val="18"/>
                            </w:rPr>
                          </w:pPr>
                          <w:r w:rsidRPr="0014653D">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83134E4"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30FE9AA5" w14:textId="327F69E9" w:rsidR="0014653D" w:rsidRPr="0014653D" w:rsidRDefault="0014653D" w:rsidP="0014653D">
                    <w:pPr>
                      <w:spacing w:after="0"/>
                      <w:rPr>
                        <w:rFonts w:ascii="Arial" w:eastAsia="Arial" w:hAnsi="Arial" w:cs="Arial"/>
                        <w:noProof/>
                        <w:color w:val="317100"/>
                        <w:sz w:val="18"/>
                        <w:szCs w:val="18"/>
                      </w:rPr>
                    </w:pPr>
                    <w:r w:rsidRPr="0014653D">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45F"/>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3E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3E8D"/>
    <w:rsid w:val="00144B65"/>
    <w:rsid w:val="00144B68"/>
    <w:rsid w:val="0014653D"/>
    <w:rsid w:val="0014725E"/>
    <w:rsid w:val="001507A3"/>
    <w:rsid w:val="00150BCD"/>
    <w:rsid w:val="00150E5C"/>
    <w:rsid w:val="0015341B"/>
    <w:rsid w:val="0015360B"/>
    <w:rsid w:val="0015396D"/>
    <w:rsid w:val="001615DB"/>
    <w:rsid w:val="00162250"/>
    <w:rsid w:val="00162765"/>
    <w:rsid w:val="00162B5E"/>
    <w:rsid w:val="00165D34"/>
    <w:rsid w:val="00167B90"/>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4D94"/>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775"/>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8F9"/>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67C94"/>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2CF1"/>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54112"/>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487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1C55"/>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AF7F8F"/>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2117"/>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0F5B"/>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21F8"/>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wEqp+EOcPa4aXfdW04xbxRnIM4gaL8oAcExL/+ddXO4=</DigestValue>
    </Reference>
    <Reference Type="http://www.w3.org/2000/09/xmldsig#Object" URI="#idOfficeObject">
      <DigestMethod Algorithm="http://www.w3.org/2001/04/xmlenc#sha256"/>
      <DigestValue>+knhtkniEhS0IyqnHYBzM5NTkzyRW9p4EKnIfwFBfOU=</DigestValue>
    </Reference>
    <Reference Type="http://uri.etsi.org/01903#SignedProperties" URI="#idSignedProperties">
      <Transforms>
        <Transform Algorithm="http://www.w3.org/TR/2001/REC-xml-c14n-20010315"/>
      </Transforms>
      <DigestMethod Algorithm="http://www.w3.org/2001/04/xmlenc#sha256"/>
      <DigestValue>1RAGGUwaS6MLcrvgX5bVTyB9O9NeAHj63TvGc6vy6V4=</DigestValue>
    </Reference>
  </SignedInfo>
  <SignatureValue>IK+2Z88e539GOzKeqlD/qSYPIwGrJJq4TQMJT3GjgqyOxjOSdDhUSYAL1DK7l+baPpU5cIgd/Yr5
WrzFvEDFYu3z4H6UCg+ntg36nL5G/fm2qqTO/TtkZouf4v7mNbkvzaU4g/OD5e9EKdCmpyyJ+dvi
q7tclmRWRLv4hVLISCSysNdlzXyXZjZiA4Y9ZtDcfm6iSnlxS66s3O2zP4Au5aHRay38MCGKzfwn
L8q5IT7OMTdmGKcB3aMOuYF0XH22uAxPTpPgiZnd/LsiWu7/2oM5Vt3bvOMCfdeLzkbsw9yk3ALI
OmBACboNsez02ehE7s95lRsKiS3+oqCmdIaMJQ==</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q5BKk69Wf95aH6CtFiiybzdjGkCfJQB1WVPPv20b1+w=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TVbyyzay1EgtbPny1mnjXnscHM07q2mZ2JQpST0jv2w=</DigestValue>
      </Reference>
      <Reference URI="/word/endnotes.xml?ContentType=application/vnd.openxmlformats-officedocument.wordprocessingml.endnotes+xml">
        <DigestMethod Algorithm="http://www.w3.org/2001/04/xmlenc#sha256"/>
        <DigestValue>9s7Mv6cLPz1gBaLxQ4Hc877RYxGanfOoJydxZoaUOTw=</DigestValue>
      </Reference>
      <Reference URI="/word/fontTable.xml?ContentType=application/vnd.openxmlformats-officedocument.wordprocessingml.fontTable+xml">
        <DigestMethod Algorithm="http://www.w3.org/2001/04/xmlenc#sha256"/>
        <DigestValue>UbO3JlYNYAILQpnPomwtSkUkPTfAJjXiWb3xGSeuc3s=</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Of0WmrZKSSa47i7AT+H/S1zo9lH7aurTkXr5ZT3m54c=</DigestValue>
      </Reference>
      <Reference URI="/word/header1.xml?ContentType=application/vnd.openxmlformats-officedocument.wordprocessingml.header+xml">
        <DigestMethod Algorithm="http://www.w3.org/2001/04/xmlenc#sha256"/>
        <DigestValue>1pjMR5Kec0Xh8nwX1ylufx5/YcAa58aqxotve9vTtcU=</DigestValue>
      </Reference>
      <Reference URI="/word/header2.xml?ContentType=application/vnd.openxmlformats-officedocument.wordprocessingml.header+xml">
        <DigestMethod Algorithm="http://www.w3.org/2001/04/xmlenc#sha256"/>
        <DigestValue>h4OM4WfMibDpLO38Cj+CFfIDhL1KgowdoPDXX7zgvvo=</DigestValue>
      </Reference>
      <Reference URI="/word/header3.xml?ContentType=application/vnd.openxmlformats-officedocument.wordprocessingml.header+xml">
        <DigestMethod Algorithm="http://www.w3.org/2001/04/xmlenc#sha256"/>
        <DigestValue>Bg9bTY4bAkir4qqGBoJgfh5zb/xcnrqj3mp/yc+OF5E=</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2crJ4h42hFSxx+uQZiDSAHjQlGopyyKUVcngbQZGcCY=</DigestValue>
      </Reference>
      <Reference URI="/word/styles.xml?ContentType=application/vnd.openxmlformats-officedocument.wordprocessingml.styles+xml">
        <DigestMethod Algorithm="http://www.w3.org/2001/04/xmlenc#sha256"/>
        <DigestValue>nf8j2YMbxQf7qI0ZGPj2/hZ1IBRTLgAhFdctGWyRxAw=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2026-04-15T10:13:41Z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2026-04-15T10:13:41Z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m2m30V1iGHOzjWNSrK9zstn1akavyAEhPmMMyhhpC9U=</DigestValue>
    </Reference>
    <Reference Type="http://www.w3.org/2000/09/xmldsig#Object" URI="#idOfficeObject">
      <DigestMethod Algorithm="http://www.w3.org/2001/04/xmlenc#sha256"/>
      <DigestValue>jy795GfyDSOjhFmCbYow7PDDQIpBOaxO2TQgT/1H83g=</DigestValue>
    </Reference>
    <Reference Type="http://uri.etsi.org/01903#SignedProperties" URI="#idSignedProperties">
      <Transforms>
        <Transform Algorithm="http://www.w3.org/TR/2001/REC-xml-c14n-20010315"/>
      </Transforms>
      <DigestMethod Algorithm="http://www.w3.org/2001/04/xmlenc#sha256"/>
      <DigestValue>ReYSCXuJH3W1uuWbuXTe54oNGIzjCNqbBvt2zzY1/Aw=</DigestValue>
    </Reference>
  </SignedInfo>
  <SignatureValue>PZ9kYUwgmdrWdAztvzeXtaqg3u8tKt4ATtsMXdC3zpNQxXYuBEViTx2LXTu264Ec7aPInzH0kCnl
MAzQGYJUf8LcYiRfR8AMPvPZnzL8lsVNJK3KhDlOF8N/crDhz2AiDOZtjDuloL+DgInB+PRWroZb
ugZLcstA2gzK2U5vz0qhWrw1AkmD/Iv6uux5miBaANDWUmluqkm2CyJGu7MkIhaERTueVMnN64ua
eM1GLxW6jbf6RvOx4gztAN7brtWb3LZ6ALlaggI7eNEfMe3NUqTmbx0ysw7gOk0XtG9KEmQP3gE1
8/Y98K3ECn6dWYEr5bOmotQxU3P59csHeXyCOg==</SignatureValue>
  <KeyInfo>
    <X509Data>
      <X509Certificate>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q5BKk69Wf95aH6CtFiiybzdjGkCfJQB1WVPPv20b1+w=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TVbyyzay1EgtbPny1mnjXnscHM07q2mZ2JQpST0jv2w=</DigestValue>
      </Reference>
      <Reference URI="/word/endnotes.xml?ContentType=application/vnd.openxmlformats-officedocument.wordprocessingml.endnotes+xml">
        <DigestMethod Algorithm="http://www.w3.org/2001/04/xmlenc#sha256"/>
        <DigestValue>9s7Mv6cLPz1gBaLxQ4Hc877RYxGanfOoJydxZoaUOTw=</DigestValue>
      </Reference>
      <Reference URI="/word/fontTable.xml?ContentType=application/vnd.openxmlformats-officedocument.wordprocessingml.fontTable+xml">
        <DigestMethod Algorithm="http://www.w3.org/2001/04/xmlenc#sha256"/>
        <DigestValue>UbO3JlYNYAILQpnPomwtSkUkPTfAJjXiWb3xGSeuc3s=</DigestValue>
      </Reference>
      <Reference URI="/word/footer1.xml?ContentType=application/vnd.openxmlformats-officedocument.wordprocessingml.footer+xml">
        <DigestMethod Algorithm="http://www.w3.org/2001/04/xmlenc#sha256"/>
        <DigestValue>GeS10kilLj1t4gEVQca9Tu/gbLLxMSfXhKyvDC9zrR8=</DigestValue>
      </Reference>
      <Reference URI="/word/footnotes.xml?ContentType=application/vnd.openxmlformats-officedocument.wordprocessingml.footnotes+xml">
        <DigestMethod Algorithm="http://www.w3.org/2001/04/xmlenc#sha256"/>
        <DigestValue>Of0WmrZKSSa47i7AT+H/S1zo9lH7aurTkXr5ZT3m54c=</DigestValue>
      </Reference>
      <Reference URI="/word/header1.xml?ContentType=application/vnd.openxmlformats-officedocument.wordprocessingml.header+xml">
        <DigestMethod Algorithm="http://www.w3.org/2001/04/xmlenc#sha256"/>
        <DigestValue>1pjMR5Kec0Xh8nwX1ylufx5/YcAa58aqxotve9vTtcU=</DigestValue>
      </Reference>
      <Reference URI="/word/header2.xml?ContentType=application/vnd.openxmlformats-officedocument.wordprocessingml.header+xml">
        <DigestMethod Algorithm="http://www.w3.org/2001/04/xmlenc#sha256"/>
        <DigestValue>h4OM4WfMibDpLO38Cj+CFfIDhL1KgowdoPDXX7zgvvo=</DigestValue>
      </Reference>
      <Reference URI="/word/header3.xml?ContentType=application/vnd.openxmlformats-officedocument.wordprocessingml.header+xml">
        <DigestMethod Algorithm="http://www.w3.org/2001/04/xmlenc#sha256"/>
        <DigestValue>Bg9bTY4bAkir4qqGBoJgfh5zb/xcnrqj3mp/yc+OF5E=</DigestValue>
      </Reference>
      <Reference URI="/word/numbering.xml?ContentType=application/vnd.openxmlformats-officedocument.wordprocessingml.numbering+xml">
        <DigestMethod Algorithm="http://www.w3.org/2001/04/xmlenc#sha256"/>
        <DigestValue>Rh1MZ1a4Mg5BSU8WYeK1K/ldWp0Y+siS5tgWBk6ppjI=</DigestValue>
      </Reference>
      <Reference URI="/word/settings.xml?ContentType=application/vnd.openxmlformats-officedocument.wordprocessingml.settings+xml">
        <DigestMethod Algorithm="http://www.w3.org/2001/04/xmlenc#sha256"/>
        <DigestValue>2crJ4h42hFSxx+uQZiDSAHjQlGopyyKUVcngbQZGcCY=</DigestValue>
      </Reference>
      <Reference URI="/word/styles.xml?ContentType=application/vnd.openxmlformats-officedocument.wordprocessingml.styles+xml">
        <DigestMethod Algorithm="http://www.w3.org/2001/04/xmlenc#sha256"/>
        <DigestValue>nf8j2YMbxQf7qI0ZGPj2/hZ1IBRTLgAhFdctGWyRxAw=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mMxDXcVjQTBBO973ugCiCSDqdU7Xt9snWxdZ6Xpocws=</DigestValue>
      </Reference>
    </Manifest>
    <SignatureProperties>
      <SignatureProperty Id="idSignatureTime" Target="#idPackageSignature">
        <mdssi:SignatureTime xmlns:mdssi="http://schemas.openxmlformats.org/package/2006/digital-signature">
          <mdssi:Format>YYYY-MM-DDThh:mm:ssTZD</mdssi:Format>
          <mdssi:Value>2026-04-16T03:12:45Z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16.0.19822/27</OfficeVersion>
          <ApplicationVersion>16.0.19822</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2026-04-16T03:12:45Z</xd:SigningTime>
          <xd:SigningCertificate>
            <xd:Cert>
              <xd:CertDigest>
                <DigestMethod Algorithm="http://www.w3.org/2001/04/xmlenc#sha256"/>
                <DigestValue>h3tFlaKy/ljSd8FOL0Nly3rGsMaHprSMItOpUF0oDjA=</DigestValue>
              </xd:CertDigest>
              <xd:IssuerSerial>
                <X509IssuerName>C=VN, O=VIETNAM POSTS AND TELECOMMUNICATIONS GROUP, CN=VNPT-CA SHA2</X509IssuerName>
                <X509SerialNumber>111660364320941234189375753893863960458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44</TotalTime>
  <Pages>6</Pages>
  <Words>2884</Words>
  <Characters>16441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Sofiak, Anita</cp:lastModifiedBy>
  <cp:revision>15</cp:revision>
  <cp:lastPrinted>2020-01-16T08:54:00Z</cp:lastPrinted>
  <dcterms:created xsi:type="dcterms:W3CDTF">2024-08-06T03:32:00Z</dcterms:created>
  <dcterms:modified xsi:type="dcterms:W3CDTF">2026-04-15T08:24:00Z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578cf4e4,3b0ad4b9,22ac716e</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